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6F" w:rsidRDefault="00E81A5C">
      <w:pPr>
        <w:pStyle w:val="1"/>
      </w:pPr>
      <w:r>
        <w:t>Раман лазерлік спектроскопиясы</w:t>
      </w:r>
    </w:p>
    <w:p w:rsidR="006C086F" w:rsidRDefault="00E81A5C">
      <w:pPr>
        <w:pStyle w:val="21"/>
      </w:pPr>
      <w:r>
        <w:t>1. Анықтамасы</w:t>
      </w:r>
    </w:p>
    <w:p w:rsidR="006C086F" w:rsidRDefault="00E81A5C">
      <w:r>
        <w:t xml:space="preserve">Раман спектроскопиясы — жарықтың молекулалармен өзара әрекеттесуі нәтижесінде пайда болатын серпімсіз (инеэластикалық) шашырауды зерттейтін әдіс. Бұл әдіс заттың молекулалық құрылымы мен химиялық құрамын </w:t>
      </w:r>
      <w:r>
        <w:t>анықтауға мүмкіндік береді.</w:t>
      </w:r>
    </w:p>
    <w:p w:rsidR="006C086F" w:rsidRDefault="00E81A5C">
      <w:pPr>
        <w:pStyle w:val="21"/>
      </w:pPr>
      <w:r>
        <w:t>2. Физикалық мәні</w:t>
      </w:r>
    </w:p>
    <w:p w:rsidR="006C086F" w:rsidRDefault="00E81A5C">
      <w:r>
        <w:t>Лазер сәулесі затқа түскенде фотондар молекулалармен соқтығысып, олардың тербеліс және айналу энергиясын өзгертеді. Шашыраған жарықтың жиілігі бастапқы жиіліктен өзгеше болады — Раман ығысуы деп аталады. Бұл ығ</w:t>
      </w:r>
      <w:r>
        <w:t>ысулар заттағы молекулалық тербелістердің энергиясына сәйкес келеді.</w:t>
      </w:r>
    </w:p>
    <w:p w:rsidR="006C086F" w:rsidRDefault="00E81A5C">
      <w:pPr>
        <w:pStyle w:val="21"/>
      </w:pPr>
      <w:r>
        <w:t>3. Құрылғының негізгі элементтері</w:t>
      </w:r>
    </w:p>
    <w:p w:rsidR="006C086F" w:rsidRDefault="00E81A5C">
      <w:pPr>
        <w:pStyle w:val="a"/>
      </w:pPr>
      <w:r>
        <w:t>Лазер көзі – монохроматты сәуле шығарады.</w:t>
      </w:r>
    </w:p>
    <w:p w:rsidR="006C086F" w:rsidRDefault="00E81A5C">
      <w:pPr>
        <w:pStyle w:val="a"/>
      </w:pPr>
      <w:r>
        <w:t>Оптикалық жүйе – сәулені бағыттап, шашыраған жарықты жинайды.</w:t>
      </w:r>
    </w:p>
    <w:p w:rsidR="006C086F" w:rsidRPr="00E81A5C" w:rsidRDefault="00E81A5C">
      <w:pPr>
        <w:pStyle w:val="a"/>
        <w:rPr>
          <w:lang w:val="ru-RU"/>
        </w:rPr>
      </w:pPr>
      <w:r w:rsidRPr="00E81A5C">
        <w:rPr>
          <w:lang w:val="ru-RU"/>
        </w:rPr>
        <w:t xml:space="preserve">Спектрограф (монохроматор) – </w:t>
      </w:r>
      <w:proofErr w:type="spellStart"/>
      <w:r w:rsidRPr="00E81A5C">
        <w:rPr>
          <w:lang w:val="ru-RU"/>
        </w:rPr>
        <w:t>жарықты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толқын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ұзынд</w:t>
      </w:r>
      <w:r w:rsidRPr="00E81A5C">
        <w:rPr>
          <w:lang w:val="ru-RU"/>
        </w:rPr>
        <w:t>ығына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қарай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бөледі</w:t>
      </w:r>
      <w:proofErr w:type="spellEnd"/>
      <w:r w:rsidRPr="00E81A5C">
        <w:rPr>
          <w:lang w:val="ru-RU"/>
        </w:rPr>
        <w:t>.</w:t>
      </w:r>
    </w:p>
    <w:p w:rsidR="006C086F" w:rsidRPr="00E81A5C" w:rsidRDefault="00E81A5C">
      <w:pPr>
        <w:pStyle w:val="a"/>
        <w:rPr>
          <w:lang w:val="ru-RU"/>
        </w:rPr>
      </w:pPr>
      <w:r w:rsidRPr="00E81A5C">
        <w:rPr>
          <w:lang w:val="ru-RU"/>
        </w:rPr>
        <w:t>Детектор (</w:t>
      </w:r>
      <w:r>
        <w:t>CCD</w:t>
      </w:r>
      <w:r w:rsidRPr="00E81A5C">
        <w:rPr>
          <w:lang w:val="ru-RU"/>
        </w:rPr>
        <w:t xml:space="preserve"> камера) – </w:t>
      </w:r>
      <w:proofErr w:type="spellStart"/>
      <w:r w:rsidRPr="00E81A5C">
        <w:rPr>
          <w:lang w:val="ru-RU"/>
        </w:rPr>
        <w:t>шашыраған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жарықтың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интенсивтілігін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тіркейді</w:t>
      </w:r>
      <w:proofErr w:type="spellEnd"/>
      <w:r w:rsidRPr="00E81A5C">
        <w:rPr>
          <w:lang w:val="ru-RU"/>
        </w:rPr>
        <w:t>.</w:t>
      </w:r>
    </w:p>
    <w:p w:rsidR="006C086F" w:rsidRPr="00E81A5C" w:rsidRDefault="00E81A5C">
      <w:pPr>
        <w:pStyle w:val="a"/>
        <w:rPr>
          <w:lang w:val="ru-RU"/>
        </w:rPr>
      </w:pPr>
      <w:proofErr w:type="spellStart"/>
      <w:r w:rsidRPr="00E81A5C">
        <w:rPr>
          <w:lang w:val="ru-RU"/>
        </w:rPr>
        <w:t>Компьютерлік</w:t>
      </w:r>
      <w:proofErr w:type="spellEnd"/>
      <w:r w:rsidRPr="00E81A5C">
        <w:rPr>
          <w:lang w:val="ru-RU"/>
        </w:rPr>
        <w:t xml:space="preserve"> </w:t>
      </w:r>
      <w:proofErr w:type="spellStart"/>
      <w:proofErr w:type="gramStart"/>
      <w:r w:rsidRPr="00E81A5C">
        <w:rPr>
          <w:lang w:val="ru-RU"/>
        </w:rPr>
        <w:t>ба</w:t>
      </w:r>
      <w:proofErr w:type="gramEnd"/>
      <w:r w:rsidRPr="00E81A5C">
        <w:rPr>
          <w:lang w:val="ru-RU"/>
        </w:rPr>
        <w:t>ғдарлама</w:t>
      </w:r>
      <w:proofErr w:type="spellEnd"/>
      <w:r w:rsidRPr="00E81A5C">
        <w:rPr>
          <w:lang w:val="ru-RU"/>
        </w:rPr>
        <w:t xml:space="preserve"> – </w:t>
      </w:r>
      <w:proofErr w:type="spellStart"/>
      <w:r w:rsidRPr="00E81A5C">
        <w:rPr>
          <w:lang w:val="ru-RU"/>
        </w:rPr>
        <w:t>алынған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спектрді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талдайды</w:t>
      </w:r>
      <w:proofErr w:type="spellEnd"/>
      <w:r w:rsidRPr="00E81A5C">
        <w:rPr>
          <w:lang w:val="ru-RU"/>
        </w:rPr>
        <w:t>.</w:t>
      </w:r>
    </w:p>
    <w:p w:rsidR="006C086F" w:rsidRDefault="00E81A5C">
      <w:pPr>
        <w:pStyle w:val="21"/>
      </w:pPr>
      <w:r>
        <w:t>4. Артықшылықтары</w:t>
      </w:r>
    </w:p>
    <w:p w:rsidR="006C086F" w:rsidRDefault="00E81A5C">
      <w:pPr>
        <w:pStyle w:val="a0"/>
      </w:pPr>
      <w:r>
        <w:t>Үлгіні</w:t>
      </w:r>
      <w:r>
        <w:t xml:space="preserve"> бұзбай талдау мүмкіндігі (бейконтакт әдіс);</w:t>
      </w:r>
    </w:p>
    <w:p w:rsidR="006C086F" w:rsidRDefault="00E81A5C">
      <w:pPr>
        <w:pStyle w:val="a0"/>
      </w:pPr>
      <w:r>
        <w:t>Талдау жылдам әрі жоғары дәлдікпен жүргізілед</w:t>
      </w:r>
      <w:r>
        <w:t>і;</w:t>
      </w:r>
    </w:p>
    <w:p w:rsidR="006C086F" w:rsidRDefault="00E81A5C">
      <w:pPr>
        <w:pStyle w:val="a0"/>
      </w:pPr>
      <w:r>
        <w:t>Судың әсері шамалы (ИК-спектроскопиядан айырмашылығы);</w:t>
      </w:r>
    </w:p>
    <w:p w:rsidR="006C086F" w:rsidRPr="00E81A5C" w:rsidRDefault="00E81A5C">
      <w:pPr>
        <w:pStyle w:val="a0"/>
        <w:rPr>
          <w:lang w:val="ru-RU"/>
        </w:rPr>
      </w:pPr>
      <w:proofErr w:type="spellStart"/>
      <w:proofErr w:type="gramStart"/>
      <w:r w:rsidRPr="00E81A5C">
        <w:rPr>
          <w:lang w:val="ru-RU"/>
        </w:rPr>
        <w:t>К</w:t>
      </w:r>
      <w:proofErr w:type="gramEnd"/>
      <w:r w:rsidRPr="00E81A5C">
        <w:rPr>
          <w:lang w:val="ru-RU"/>
        </w:rPr>
        <w:t>үрделі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материалдар</w:t>
      </w:r>
      <w:proofErr w:type="spellEnd"/>
      <w:r w:rsidRPr="00E81A5C">
        <w:rPr>
          <w:lang w:val="ru-RU"/>
        </w:rPr>
        <w:t xml:space="preserve"> мен </w:t>
      </w:r>
      <w:proofErr w:type="spellStart"/>
      <w:r w:rsidRPr="00E81A5C">
        <w:rPr>
          <w:lang w:val="ru-RU"/>
        </w:rPr>
        <w:t>наноқұрылымдарды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зерттеуге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жарамды</w:t>
      </w:r>
      <w:proofErr w:type="spellEnd"/>
      <w:r w:rsidRPr="00E81A5C">
        <w:rPr>
          <w:lang w:val="ru-RU"/>
        </w:rPr>
        <w:t>.</w:t>
      </w:r>
    </w:p>
    <w:p w:rsidR="006C086F" w:rsidRDefault="00E81A5C">
      <w:pPr>
        <w:pStyle w:val="21"/>
      </w:pPr>
      <w:r>
        <w:t>5. Қолдану салалары</w:t>
      </w:r>
    </w:p>
    <w:p w:rsidR="006C086F" w:rsidRDefault="00E81A5C">
      <w:pPr>
        <w:pStyle w:val="a0"/>
      </w:pPr>
      <w:r>
        <w:t>Химия: заттардың құрылымы мен қоспалардың құрамын талдау;</w:t>
      </w:r>
    </w:p>
    <w:p w:rsidR="006C086F" w:rsidRPr="00E81A5C" w:rsidRDefault="00E81A5C">
      <w:pPr>
        <w:pStyle w:val="a0"/>
        <w:rPr>
          <w:lang w:val="ru-RU"/>
        </w:rPr>
      </w:pPr>
      <w:proofErr w:type="spellStart"/>
      <w:r w:rsidRPr="00E81A5C">
        <w:rPr>
          <w:lang w:val="ru-RU"/>
        </w:rPr>
        <w:t>Материалтану</w:t>
      </w:r>
      <w:proofErr w:type="spellEnd"/>
      <w:r w:rsidRPr="00E81A5C">
        <w:rPr>
          <w:lang w:val="ru-RU"/>
        </w:rPr>
        <w:t xml:space="preserve">: </w:t>
      </w:r>
      <w:proofErr w:type="spellStart"/>
      <w:r w:rsidRPr="00E81A5C">
        <w:rPr>
          <w:lang w:val="ru-RU"/>
        </w:rPr>
        <w:t>кристалдық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фазаларды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жә</w:t>
      </w:r>
      <w:proofErr w:type="gramStart"/>
      <w:r w:rsidRPr="00E81A5C">
        <w:rPr>
          <w:lang w:val="ru-RU"/>
        </w:rPr>
        <w:t>не</w:t>
      </w:r>
      <w:proofErr w:type="spellEnd"/>
      <w:proofErr w:type="gram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ақауларды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анықтау</w:t>
      </w:r>
      <w:proofErr w:type="spellEnd"/>
      <w:r w:rsidRPr="00E81A5C">
        <w:rPr>
          <w:lang w:val="ru-RU"/>
        </w:rPr>
        <w:t>;</w:t>
      </w:r>
    </w:p>
    <w:p w:rsidR="006C086F" w:rsidRPr="00E81A5C" w:rsidRDefault="00E81A5C">
      <w:pPr>
        <w:pStyle w:val="a0"/>
        <w:rPr>
          <w:lang w:val="ru-RU"/>
        </w:rPr>
      </w:pPr>
      <w:r w:rsidRPr="00E81A5C">
        <w:rPr>
          <w:lang w:val="ru-RU"/>
        </w:rPr>
        <w:t>Б</w:t>
      </w:r>
      <w:r w:rsidRPr="00E81A5C">
        <w:rPr>
          <w:lang w:val="ru-RU"/>
        </w:rPr>
        <w:t xml:space="preserve">иология мен медицина: </w:t>
      </w:r>
      <w:proofErr w:type="spellStart"/>
      <w:r w:rsidRPr="00E81A5C">
        <w:rPr>
          <w:lang w:val="ru-RU"/>
        </w:rPr>
        <w:t>жасуша</w:t>
      </w:r>
      <w:proofErr w:type="spellEnd"/>
      <w:r w:rsidRPr="00E81A5C">
        <w:rPr>
          <w:lang w:val="ru-RU"/>
        </w:rPr>
        <w:t xml:space="preserve"> мен </w:t>
      </w:r>
      <w:proofErr w:type="spellStart"/>
      <w:r w:rsidRPr="00E81A5C">
        <w:rPr>
          <w:lang w:val="ru-RU"/>
        </w:rPr>
        <w:t>тін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құрамын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зерттеу</w:t>
      </w:r>
      <w:proofErr w:type="spellEnd"/>
      <w:r w:rsidRPr="00E81A5C">
        <w:rPr>
          <w:lang w:val="ru-RU"/>
        </w:rPr>
        <w:t>;</w:t>
      </w:r>
    </w:p>
    <w:p w:rsidR="006C086F" w:rsidRPr="00E81A5C" w:rsidRDefault="00E81A5C">
      <w:pPr>
        <w:pStyle w:val="a0"/>
        <w:rPr>
          <w:lang w:val="ru-RU"/>
        </w:rPr>
      </w:pPr>
      <w:proofErr w:type="spellStart"/>
      <w:r w:rsidRPr="00E81A5C">
        <w:rPr>
          <w:lang w:val="ru-RU"/>
        </w:rPr>
        <w:t>Нанотехнология</w:t>
      </w:r>
      <w:proofErr w:type="spellEnd"/>
      <w:r w:rsidRPr="00E81A5C">
        <w:rPr>
          <w:lang w:val="ru-RU"/>
        </w:rPr>
        <w:t xml:space="preserve">: </w:t>
      </w:r>
      <w:proofErr w:type="spellStart"/>
      <w:r w:rsidRPr="00E81A5C">
        <w:rPr>
          <w:lang w:val="ru-RU"/>
        </w:rPr>
        <w:t>графен</w:t>
      </w:r>
      <w:proofErr w:type="spellEnd"/>
      <w:r w:rsidRPr="00E81A5C">
        <w:rPr>
          <w:lang w:val="ru-RU"/>
        </w:rPr>
        <w:t xml:space="preserve">, </w:t>
      </w:r>
      <w:proofErr w:type="spellStart"/>
      <w:r w:rsidRPr="00E81A5C">
        <w:rPr>
          <w:lang w:val="ru-RU"/>
        </w:rPr>
        <w:t>нанотүтікшелердің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сапасын</w:t>
      </w:r>
      <w:proofErr w:type="spellEnd"/>
      <w:r w:rsidRPr="00E81A5C">
        <w:rPr>
          <w:lang w:val="ru-RU"/>
        </w:rPr>
        <w:t xml:space="preserve"> </w:t>
      </w:r>
      <w:proofErr w:type="spellStart"/>
      <w:proofErr w:type="gramStart"/>
      <w:r w:rsidRPr="00E81A5C">
        <w:rPr>
          <w:lang w:val="ru-RU"/>
        </w:rPr>
        <w:t>ба</w:t>
      </w:r>
      <w:proofErr w:type="gramEnd"/>
      <w:r w:rsidRPr="00E81A5C">
        <w:rPr>
          <w:lang w:val="ru-RU"/>
        </w:rPr>
        <w:t>ғалау</w:t>
      </w:r>
      <w:proofErr w:type="spellEnd"/>
      <w:r w:rsidRPr="00E81A5C">
        <w:rPr>
          <w:lang w:val="ru-RU"/>
        </w:rPr>
        <w:t>;</w:t>
      </w:r>
    </w:p>
    <w:p w:rsidR="006C086F" w:rsidRPr="00E81A5C" w:rsidRDefault="00E81A5C">
      <w:pPr>
        <w:pStyle w:val="a0"/>
        <w:rPr>
          <w:lang w:val="ru-RU"/>
        </w:rPr>
      </w:pPr>
      <w:r w:rsidRPr="00E81A5C">
        <w:rPr>
          <w:lang w:val="ru-RU"/>
        </w:rPr>
        <w:t xml:space="preserve">Фармацевтика: </w:t>
      </w:r>
      <w:proofErr w:type="spellStart"/>
      <w:r w:rsidRPr="00E81A5C">
        <w:rPr>
          <w:lang w:val="ru-RU"/>
        </w:rPr>
        <w:t>дә</w:t>
      </w:r>
      <w:proofErr w:type="gramStart"/>
      <w:r w:rsidRPr="00E81A5C">
        <w:rPr>
          <w:lang w:val="ru-RU"/>
        </w:rPr>
        <w:t>р</w:t>
      </w:r>
      <w:proofErr w:type="gramEnd"/>
      <w:r w:rsidRPr="00E81A5C">
        <w:rPr>
          <w:lang w:val="ru-RU"/>
        </w:rPr>
        <w:t>ілік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заттардың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сапасын</w:t>
      </w:r>
      <w:proofErr w:type="spellEnd"/>
      <w:r w:rsidRPr="00E81A5C">
        <w:rPr>
          <w:lang w:val="ru-RU"/>
        </w:rPr>
        <w:t xml:space="preserve"> </w:t>
      </w:r>
      <w:proofErr w:type="spellStart"/>
      <w:r w:rsidRPr="00E81A5C">
        <w:rPr>
          <w:lang w:val="ru-RU"/>
        </w:rPr>
        <w:t>бақылау</w:t>
      </w:r>
      <w:proofErr w:type="spellEnd"/>
      <w:r w:rsidRPr="00E81A5C">
        <w:rPr>
          <w:lang w:val="ru-RU"/>
        </w:rPr>
        <w:t>.</w:t>
      </w:r>
    </w:p>
    <w:p w:rsidR="006C086F" w:rsidRDefault="00E81A5C">
      <w:pPr>
        <w:pStyle w:val="21"/>
      </w:pPr>
      <w:r>
        <w:t>6. Негізгі ұғымдар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C086F">
        <w:tc>
          <w:tcPr>
            <w:tcW w:w="4320" w:type="dxa"/>
          </w:tcPr>
          <w:p w:rsidR="006C086F" w:rsidRDefault="00E81A5C">
            <w:r>
              <w:t>Термин</w:t>
            </w:r>
          </w:p>
        </w:tc>
        <w:tc>
          <w:tcPr>
            <w:tcW w:w="4320" w:type="dxa"/>
          </w:tcPr>
          <w:p w:rsidR="006C086F" w:rsidRDefault="00E81A5C">
            <w:r>
              <w:t>Түсіндірме</w:t>
            </w:r>
          </w:p>
        </w:tc>
      </w:tr>
      <w:tr w:rsidR="006C086F">
        <w:tc>
          <w:tcPr>
            <w:tcW w:w="4320" w:type="dxa"/>
          </w:tcPr>
          <w:p w:rsidR="006C086F" w:rsidRDefault="00E81A5C">
            <w:r>
              <w:t>Раман шашырауы</w:t>
            </w:r>
          </w:p>
        </w:tc>
        <w:tc>
          <w:tcPr>
            <w:tcW w:w="4320" w:type="dxa"/>
          </w:tcPr>
          <w:p w:rsidR="006C086F" w:rsidRDefault="00E81A5C">
            <w:r>
              <w:t xml:space="preserve">Серпімсіз жарық шашырауы кезінде фотон </w:t>
            </w:r>
            <w:r>
              <w:t>энергиясының өзгеруі</w:t>
            </w:r>
          </w:p>
        </w:tc>
      </w:tr>
      <w:tr w:rsidR="006C086F">
        <w:tc>
          <w:tcPr>
            <w:tcW w:w="4320" w:type="dxa"/>
          </w:tcPr>
          <w:p w:rsidR="006C086F" w:rsidRDefault="00E81A5C">
            <w:r>
              <w:t>Раман ығысуы</w:t>
            </w:r>
          </w:p>
        </w:tc>
        <w:tc>
          <w:tcPr>
            <w:tcW w:w="4320" w:type="dxa"/>
          </w:tcPr>
          <w:p w:rsidR="006C086F" w:rsidRDefault="00E81A5C">
            <w:r>
              <w:t xml:space="preserve">Шашыраған және түскен жарық </w:t>
            </w:r>
            <w:r>
              <w:lastRenderedPageBreak/>
              <w:t>жиіліктерінің айырмасы</w:t>
            </w:r>
          </w:p>
        </w:tc>
      </w:tr>
      <w:tr w:rsidR="006C086F" w:rsidRPr="00E81A5C">
        <w:tc>
          <w:tcPr>
            <w:tcW w:w="4320" w:type="dxa"/>
          </w:tcPr>
          <w:p w:rsidR="006C086F" w:rsidRPr="00E81A5C" w:rsidRDefault="00E81A5C">
            <w:pPr>
              <w:rPr>
                <w:lang w:val="ru-RU"/>
              </w:rPr>
            </w:pPr>
            <w:r w:rsidRPr="00E81A5C">
              <w:rPr>
                <w:lang w:val="ru-RU"/>
              </w:rPr>
              <w:lastRenderedPageBreak/>
              <w:t xml:space="preserve">Анти-Стокс </w:t>
            </w:r>
            <w:proofErr w:type="spellStart"/>
            <w:r w:rsidRPr="00E81A5C">
              <w:rPr>
                <w:lang w:val="ru-RU"/>
              </w:rPr>
              <w:t>және</w:t>
            </w:r>
            <w:proofErr w:type="spellEnd"/>
            <w:r w:rsidRPr="00E81A5C">
              <w:rPr>
                <w:lang w:val="ru-RU"/>
              </w:rPr>
              <w:t xml:space="preserve"> Стокс </w:t>
            </w:r>
            <w:proofErr w:type="spellStart"/>
            <w:r w:rsidRPr="00E81A5C">
              <w:rPr>
                <w:lang w:val="ru-RU"/>
              </w:rPr>
              <w:t>сызықтары</w:t>
            </w:r>
            <w:proofErr w:type="spellEnd"/>
          </w:p>
        </w:tc>
        <w:tc>
          <w:tcPr>
            <w:tcW w:w="4320" w:type="dxa"/>
          </w:tcPr>
          <w:p w:rsidR="006C086F" w:rsidRPr="00E81A5C" w:rsidRDefault="00E81A5C">
            <w:pPr>
              <w:rPr>
                <w:lang w:val="ru-RU"/>
              </w:rPr>
            </w:pPr>
            <w:proofErr w:type="spellStart"/>
            <w:r w:rsidRPr="00E81A5C">
              <w:rPr>
                <w:lang w:val="ru-RU"/>
              </w:rPr>
              <w:t>Энергияның</w:t>
            </w:r>
            <w:proofErr w:type="spellEnd"/>
            <w:r w:rsidRPr="00E81A5C">
              <w:rPr>
                <w:lang w:val="ru-RU"/>
              </w:rPr>
              <w:t xml:space="preserve"> </w:t>
            </w:r>
            <w:proofErr w:type="spellStart"/>
            <w:r w:rsidRPr="00E81A5C">
              <w:rPr>
                <w:lang w:val="ru-RU"/>
              </w:rPr>
              <w:t>артуы</w:t>
            </w:r>
            <w:proofErr w:type="spellEnd"/>
            <w:r w:rsidRPr="00E81A5C">
              <w:rPr>
                <w:lang w:val="ru-RU"/>
              </w:rPr>
              <w:t xml:space="preserve"> </w:t>
            </w:r>
            <w:proofErr w:type="spellStart"/>
            <w:r w:rsidRPr="00E81A5C">
              <w:rPr>
                <w:lang w:val="ru-RU"/>
              </w:rPr>
              <w:t>немесе</w:t>
            </w:r>
            <w:proofErr w:type="spellEnd"/>
            <w:r w:rsidRPr="00E81A5C">
              <w:rPr>
                <w:lang w:val="ru-RU"/>
              </w:rPr>
              <w:t xml:space="preserve"> </w:t>
            </w:r>
            <w:proofErr w:type="spellStart"/>
            <w:r w:rsidRPr="00E81A5C">
              <w:rPr>
                <w:lang w:val="ru-RU"/>
              </w:rPr>
              <w:t>азаюына</w:t>
            </w:r>
            <w:proofErr w:type="spellEnd"/>
            <w:r w:rsidRPr="00E81A5C">
              <w:rPr>
                <w:lang w:val="ru-RU"/>
              </w:rPr>
              <w:t xml:space="preserve"> </w:t>
            </w:r>
            <w:proofErr w:type="spellStart"/>
            <w:r w:rsidRPr="00E81A5C">
              <w:rPr>
                <w:lang w:val="ru-RU"/>
              </w:rPr>
              <w:t>байланысты</w:t>
            </w:r>
            <w:proofErr w:type="spellEnd"/>
            <w:r w:rsidRPr="00E81A5C">
              <w:rPr>
                <w:lang w:val="ru-RU"/>
              </w:rPr>
              <w:t xml:space="preserve"> </w:t>
            </w:r>
            <w:proofErr w:type="spellStart"/>
            <w:r w:rsidRPr="00E81A5C">
              <w:rPr>
                <w:lang w:val="ru-RU"/>
              </w:rPr>
              <w:t>пайда</w:t>
            </w:r>
            <w:proofErr w:type="spellEnd"/>
            <w:r w:rsidRPr="00E81A5C">
              <w:rPr>
                <w:lang w:val="ru-RU"/>
              </w:rPr>
              <w:t xml:space="preserve"> </w:t>
            </w:r>
            <w:proofErr w:type="spellStart"/>
            <w:r w:rsidRPr="00E81A5C">
              <w:rPr>
                <w:lang w:val="ru-RU"/>
              </w:rPr>
              <w:t>болатын</w:t>
            </w:r>
            <w:proofErr w:type="spellEnd"/>
            <w:r w:rsidRPr="00E81A5C">
              <w:rPr>
                <w:lang w:val="ru-RU"/>
              </w:rPr>
              <w:t xml:space="preserve"> спектр </w:t>
            </w:r>
            <w:proofErr w:type="spellStart"/>
            <w:r w:rsidRPr="00E81A5C">
              <w:rPr>
                <w:lang w:val="ru-RU"/>
              </w:rPr>
              <w:t>сызықтары</w:t>
            </w:r>
            <w:proofErr w:type="spellEnd"/>
          </w:p>
        </w:tc>
      </w:tr>
    </w:tbl>
    <w:p w:rsidR="006C086F" w:rsidRDefault="00E81A5C">
      <w:pPr>
        <w:pStyle w:val="21"/>
      </w:pPr>
      <w:r>
        <w:t>7. Қорытынды</w:t>
      </w:r>
    </w:p>
    <w:p w:rsidR="006C086F" w:rsidRDefault="00E81A5C">
      <w:r>
        <w:t>Раман лазерлік спектроскопиясы — заттардың молеку</w:t>
      </w:r>
      <w:r>
        <w:t xml:space="preserve">лалық деңгейдегі құрылымын бұзбай, жоғары дәлдікпен анықтайтын әмбебап әдіс. </w:t>
      </w:r>
      <w:proofErr w:type="gramStart"/>
      <w:r>
        <w:t xml:space="preserve">Ол қазіргі заманғы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зерттеулер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өнд</w:t>
      </w:r>
      <w:r>
        <w:t>ірістік</w:t>
      </w:r>
      <w:proofErr w:type="spellEnd"/>
      <w:r>
        <w:t xml:space="preserve"> </w:t>
      </w:r>
      <w:proofErr w:type="spellStart"/>
      <w:r>
        <w:t>сапа</w:t>
      </w:r>
      <w:proofErr w:type="spellEnd"/>
      <w:r>
        <w:t xml:space="preserve"> </w:t>
      </w:r>
      <w:proofErr w:type="spellStart"/>
      <w:r>
        <w:t>бақылауында</w:t>
      </w:r>
      <w:proofErr w:type="spellEnd"/>
      <w:r>
        <w:t xml:space="preserve"> </w:t>
      </w:r>
      <w:proofErr w:type="spellStart"/>
      <w:r>
        <w:t>кеңінен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  <w:proofErr w:type="gramEnd"/>
    </w:p>
    <w:p w:rsidR="00E81A5C" w:rsidRDefault="00E81A5C"/>
    <w:p w:rsidR="00E81A5C" w:rsidRDefault="00E81A5C">
      <w:bookmarkStart w:id="0" w:name="_GoBack"/>
      <w:r>
        <w:rPr>
          <w:noProof/>
          <w:lang w:val="ru-RU" w:eastAsia="zh-CN"/>
        </w:rPr>
        <w:drawing>
          <wp:inline distT="0" distB="0" distL="0" distR="0" wp14:anchorId="4DAD0AB2">
            <wp:extent cx="5081588" cy="3387725"/>
            <wp:effectExtent l="0" t="0" r="508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588" cy="338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noProof/>
          <w:lang w:val="ru-RU" w:eastAsia="zh-CN"/>
        </w:rPr>
        <mc:AlternateContent>
          <mc:Choice Requires="wps">
            <w:drawing>
              <wp:inline distT="0" distB="0" distL="0" distR="0" wp14:anchorId="4EECF62F" wp14:editId="7BEF4806">
                <wp:extent cx="304800" cy="304800"/>
                <wp:effectExtent l="0" t="0" r="0" b="0"/>
                <wp:docPr id="3" name="AutoShape 3" descr="Сформированное 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Сформированное изображ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QOTNWfICAADz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 w:eastAsia="zh-CN"/>
        </w:rPr>
        <mc:AlternateContent>
          <mc:Choice Requires="wps">
            <w:drawing>
              <wp:inline distT="0" distB="0" distL="0" distR="0" wp14:anchorId="7D585F35" wp14:editId="42495D3B">
                <wp:extent cx="304800" cy="304800"/>
                <wp:effectExtent l="0" t="0" r="0" b="0"/>
                <wp:docPr id="2" name="Прямоугольник 2" descr="Сформированное 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Сформированное изображ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BD5yDBgMAAAQ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sectPr w:rsidR="00E81A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086F"/>
    <w:rsid w:val="00AA1D8D"/>
    <w:rsid w:val="00B47730"/>
    <w:rsid w:val="00CB0664"/>
    <w:rsid w:val="00E81A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E81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E81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E81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E81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57ACB6-2806-4369-8683-E01D0326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BZ</cp:lastModifiedBy>
  <cp:revision>2</cp:revision>
  <dcterms:created xsi:type="dcterms:W3CDTF">2025-10-28T11:27:00Z</dcterms:created>
  <dcterms:modified xsi:type="dcterms:W3CDTF">2025-10-28T11:27:00Z</dcterms:modified>
</cp:coreProperties>
</file>